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700C" w14:textId="77777777" w:rsidR="0016261B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5C0CFE0" wp14:editId="30F39ED1">
            <wp:extent cx="504825" cy="504825"/>
            <wp:effectExtent l="0" t="0" r="9525" b="9525"/>
            <wp:docPr id="1" name="Obrázek 1" descr="Znak Klášter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lášterce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6123" w14:textId="77777777" w:rsidR="0016261B" w:rsidRPr="00845CD2" w:rsidRDefault="0016261B" w:rsidP="0016261B">
      <w:pPr>
        <w:spacing w:before="0"/>
        <w:jc w:val="center"/>
        <w:outlineLvl w:val="0"/>
        <w:rPr>
          <w:b/>
          <w:sz w:val="12"/>
          <w:szCs w:val="12"/>
        </w:rPr>
      </w:pPr>
    </w:p>
    <w:p w14:paraId="0BD66152" w14:textId="77777777" w:rsidR="0016261B" w:rsidRPr="00845CD2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 w:rsidRPr="00845CD2">
        <w:rPr>
          <w:b/>
          <w:sz w:val="32"/>
          <w:szCs w:val="32"/>
        </w:rPr>
        <w:t>OBEC  KLÁŠTEREC  NAD  ORLICÍ</w:t>
      </w:r>
    </w:p>
    <w:p w14:paraId="3A6045F4" w14:textId="77777777" w:rsidR="0016261B" w:rsidRDefault="0016261B" w:rsidP="0016261B">
      <w:pP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>561 82  Klášterec nad Orlicí 122, okres Ústí nad Orlicí, IČ 00279021</w:t>
      </w:r>
    </w:p>
    <w:p w14:paraId="1A688034" w14:textId="77777777" w:rsidR="0016261B" w:rsidRDefault="0016261B" w:rsidP="0016261B">
      <w:pPr>
        <w:pBdr>
          <w:bottom w:val="single" w:sz="4" w:space="1" w:color="auto"/>
        </w:pBd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>tel. 465 637379, tel. 465 637029, e-mail: ouklasterec@orlicko.cz</w:t>
      </w:r>
    </w:p>
    <w:p w14:paraId="360B0735" w14:textId="77777777" w:rsidR="0016261B" w:rsidRPr="0016261B" w:rsidRDefault="0016261B">
      <w:pPr>
        <w:rPr>
          <w:rFonts w:asciiTheme="minorHAnsi" w:hAnsiTheme="minorHAnsi" w:cstheme="minorHAnsi"/>
        </w:rPr>
      </w:pPr>
    </w:p>
    <w:p w14:paraId="60205E8F" w14:textId="31C5DB66"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Výroční zpráva za rok 20</w:t>
      </w:r>
      <w:r w:rsidR="00903FE4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20</w:t>
      </w:r>
    </w:p>
    <w:p w14:paraId="54D879C7" w14:textId="77777777" w:rsidR="00097C0F" w:rsidRDefault="00097C0F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0FC49B5E" w14:textId="77777777" w:rsidR="0016261B" w:rsidRPr="0016261B" w:rsidRDefault="0016261B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o činnosti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Obce Klášterec nad </w:t>
      </w:r>
      <w:r w:rsidR="00097C0F">
        <w:rPr>
          <w:rFonts w:asciiTheme="minorHAnsi" w:eastAsia="Times New Roman" w:hAnsiTheme="minorHAnsi" w:cstheme="minorHAnsi"/>
          <w:b/>
          <w:lang w:eastAsia="cs-CZ"/>
        </w:rPr>
        <w:t>O</w:t>
      </w:r>
      <w:r>
        <w:rPr>
          <w:rFonts w:asciiTheme="minorHAnsi" w:eastAsia="Times New Roman" w:hAnsiTheme="minorHAnsi" w:cstheme="minorHAnsi"/>
          <w:b/>
          <w:lang w:eastAsia="cs-CZ"/>
        </w:rPr>
        <w:t>rlicí</w:t>
      </w:r>
    </w:p>
    <w:p w14:paraId="048910FC" w14:textId="77777777"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v oblasti poskytování informací dle § 18 zákona č. 106/1999 Sb., o svobodném přístupu k informacím, ve znění pozdějších předpisů</w:t>
      </w:r>
      <w:r w:rsidR="004B19AD">
        <w:rPr>
          <w:rFonts w:asciiTheme="minorHAnsi" w:eastAsia="Times New Roman" w:hAnsiTheme="minorHAnsi" w:cstheme="minorHAnsi"/>
          <w:b/>
          <w:lang w:eastAsia="cs-CZ"/>
        </w:rPr>
        <w:t xml:space="preserve"> (dále jen „</w:t>
      </w:r>
      <w:proofErr w:type="spellStart"/>
      <w:r w:rsidR="004B19AD">
        <w:rPr>
          <w:rFonts w:asciiTheme="minorHAnsi" w:eastAsia="Times New Roman" w:hAnsiTheme="minorHAnsi" w:cstheme="minorHAnsi"/>
          <w:b/>
          <w:lang w:eastAsia="cs-CZ"/>
        </w:rPr>
        <w:t>InfZ</w:t>
      </w:r>
      <w:proofErr w:type="spellEnd"/>
      <w:r w:rsidR="004B19AD">
        <w:rPr>
          <w:rFonts w:asciiTheme="minorHAnsi" w:eastAsia="Times New Roman" w:hAnsiTheme="minorHAnsi" w:cstheme="minorHAnsi"/>
          <w:b/>
          <w:lang w:eastAsia="cs-CZ"/>
        </w:rPr>
        <w:t>“)</w:t>
      </w:r>
    </w:p>
    <w:p w14:paraId="195D50FE" w14:textId="77777777" w:rsidR="0016261B" w:rsidRPr="0016261B" w:rsidRDefault="0016261B" w:rsidP="0016261B">
      <w:pPr>
        <w:autoSpaceDE w:val="0"/>
        <w:autoSpaceDN w:val="0"/>
        <w:adjustRightInd w:val="0"/>
        <w:spacing w:before="0"/>
        <w:jc w:val="left"/>
        <w:rPr>
          <w:rFonts w:asciiTheme="minorHAnsi" w:eastAsia="Times New Roman" w:hAnsiTheme="minorHAnsi" w:cstheme="minorHAnsi"/>
          <w:b/>
          <w:lang w:eastAsia="cs-CZ"/>
        </w:rPr>
      </w:pPr>
    </w:p>
    <w:p w14:paraId="2BF8D1A7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a) počet podaných žádostí o informace a počet vydaných rozhodnutí o odmítnutí žádosti</w:t>
      </w:r>
    </w:p>
    <w:p w14:paraId="038FC20C" w14:textId="7632282F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žádostí o informace dle InfZ, které </w:t>
      </w:r>
      <w:r>
        <w:rPr>
          <w:rFonts w:asciiTheme="minorHAnsi" w:eastAsia="Times New Roman" w:hAnsiTheme="minorHAnsi" w:cstheme="minorHAnsi"/>
          <w:lang w:eastAsia="cs-CZ"/>
        </w:rPr>
        <w:t>obec obdržela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 roce 20</w:t>
      </w:r>
      <w:r w:rsidR="00903FE4">
        <w:rPr>
          <w:rFonts w:asciiTheme="minorHAnsi" w:eastAsia="Times New Roman" w:hAnsiTheme="minorHAnsi" w:cstheme="minorHAnsi"/>
          <w:lang w:eastAsia="cs-CZ"/>
        </w:rPr>
        <w:t>20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: </w:t>
      </w:r>
      <w:r w:rsidR="00903FE4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3D13F9B0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rozhodnutí o odmítnutí žádosti: </w:t>
      </w:r>
      <w:r w:rsidR="004B19AD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425E98AC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4213E01E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b) počet podaných odvolání proti rozhodnutí: </w:t>
      </w:r>
      <w:r w:rsidRPr="0026099D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0F89AC61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</w:p>
    <w:p w14:paraId="2FA6B1AC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c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) </w:t>
      </w:r>
      <w:r w:rsidRPr="0016261B">
        <w:rPr>
          <w:rFonts w:asciiTheme="minorHAnsi" w:eastAsia="Times New Roman" w:hAnsiTheme="minorHAnsi" w:cstheme="minorHAnsi"/>
          <w:b/>
          <w:lang w:eastAsia="cs-CZ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8FAE250" w14:textId="346378FC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žádný rozsudek ve věci přezkoumání zákonnosti rozhodnutí </w:t>
      </w:r>
      <w:r>
        <w:rPr>
          <w:rFonts w:asciiTheme="minorHAnsi" w:eastAsia="Times New Roman" w:hAnsiTheme="minorHAnsi" w:cstheme="minorHAnsi"/>
          <w:lang w:eastAsia="cs-CZ"/>
        </w:rPr>
        <w:t>obce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o odmítnutí žádosti o poskytnutí informace nebyl v roce 20</w:t>
      </w:r>
      <w:r w:rsidR="00903FE4">
        <w:rPr>
          <w:rFonts w:asciiTheme="minorHAnsi" w:eastAsia="Times New Roman" w:hAnsiTheme="minorHAnsi" w:cstheme="minorHAnsi"/>
          <w:lang w:eastAsia="cs-CZ"/>
        </w:rPr>
        <w:t>20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vydán</w:t>
      </w:r>
    </w:p>
    <w:p w14:paraId="3BC8CDD6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218D5C1E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d) výčet poskytnutých výhradních licencí, včetně odůvodnění nezbytnosti poskytnutí výhradní licence</w:t>
      </w:r>
    </w:p>
    <w:p w14:paraId="4713A86A" w14:textId="787F3534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>- výhradní licence v roce 20</w:t>
      </w:r>
      <w:r w:rsidR="00903FE4">
        <w:rPr>
          <w:rFonts w:asciiTheme="minorHAnsi" w:eastAsia="Times New Roman" w:hAnsiTheme="minorHAnsi" w:cstheme="minorHAnsi"/>
          <w:lang w:eastAsia="cs-CZ"/>
        </w:rPr>
        <w:t>20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nebyly poskytnuty</w:t>
      </w:r>
    </w:p>
    <w:p w14:paraId="5830C937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62A43399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e) počet stížností podaných podle § 16a InfZ, důvody jejich podání a stručný popis způsobu jejich vyřízení</w:t>
      </w:r>
    </w:p>
    <w:p w14:paraId="505C4EA5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</w:t>
      </w:r>
      <w:r w:rsidR="00097C0F">
        <w:rPr>
          <w:rFonts w:asciiTheme="minorHAnsi" w:eastAsia="Times New Roman" w:hAnsiTheme="minorHAnsi" w:cstheme="minorHAnsi"/>
          <w:lang w:eastAsia="cs-CZ"/>
        </w:rPr>
        <w:t>nebyly podány žádné stížnosti</w:t>
      </w:r>
    </w:p>
    <w:p w14:paraId="0041F686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D9B1957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f) další informace vztahující se k uplatňování tohoto zákona</w:t>
      </w:r>
    </w:p>
    <w:p w14:paraId="42281452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-m</w:t>
      </w:r>
      <w:r w:rsidRPr="0016261B">
        <w:rPr>
          <w:rFonts w:asciiTheme="minorHAnsi" w:eastAsia="Times New Roman" w:hAnsiTheme="minorHAnsi" w:cstheme="minorHAnsi"/>
          <w:lang w:eastAsia="cs-CZ"/>
        </w:rPr>
        <w:t>imo režim zákona byly poskytována informace v ústní, písemné či elektronické podobě dle požadavků veřejnosti</w:t>
      </w:r>
    </w:p>
    <w:p w14:paraId="16A05D71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212D6EC0" w14:textId="496C72F4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Tuto výroční zprávu projednalo zastupitelstvo obce Klášterec nad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O</w:t>
      </w:r>
      <w:r>
        <w:rPr>
          <w:rFonts w:asciiTheme="minorHAnsi" w:eastAsia="Times New Roman" w:hAnsiTheme="minorHAnsi" w:cstheme="minorHAnsi"/>
          <w:lang w:eastAsia="cs-CZ"/>
        </w:rPr>
        <w:t>rlicí na svém jednání dne 2</w:t>
      </w:r>
      <w:r w:rsidR="00903FE4">
        <w:rPr>
          <w:rFonts w:asciiTheme="minorHAnsi" w:eastAsia="Times New Roman" w:hAnsiTheme="minorHAnsi" w:cstheme="minorHAnsi"/>
          <w:lang w:eastAsia="cs-CZ"/>
        </w:rPr>
        <w:t>7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 w:rsidR="004B19AD">
        <w:rPr>
          <w:rFonts w:asciiTheme="minorHAnsi" w:eastAsia="Times New Roman" w:hAnsiTheme="minorHAnsi" w:cstheme="minorHAnsi"/>
          <w:lang w:eastAsia="cs-CZ"/>
        </w:rPr>
        <w:t>1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>
        <w:rPr>
          <w:rFonts w:asciiTheme="minorHAnsi" w:eastAsia="Times New Roman" w:hAnsiTheme="minorHAnsi" w:cstheme="minorHAnsi"/>
          <w:lang w:eastAsia="cs-CZ"/>
        </w:rPr>
        <w:t>20</w:t>
      </w:r>
      <w:r w:rsidR="004B19AD">
        <w:rPr>
          <w:rFonts w:asciiTheme="minorHAnsi" w:eastAsia="Times New Roman" w:hAnsiTheme="minorHAnsi" w:cstheme="minorHAnsi"/>
          <w:lang w:eastAsia="cs-CZ"/>
        </w:rPr>
        <w:t>2</w:t>
      </w:r>
      <w:r w:rsidR="00903FE4">
        <w:rPr>
          <w:rFonts w:asciiTheme="minorHAnsi" w:eastAsia="Times New Roman" w:hAnsiTheme="minorHAnsi" w:cstheme="minorHAnsi"/>
          <w:lang w:eastAsia="cs-CZ"/>
        </w:rPr>
        <w:t>1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66FE8627" w14:textId="77777777" w:rsidR="0016261B" w:rsidRDefault="0016261B" w:rsidP="008863B6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i/>
          <w:lang w:eastAsia="cs-CZ"/>
        </w:rPr>
        <w:t>Vypracoval</w:t>
      </w:r>
      <w:r w:rsidR="00097C0F" w:rsidRPr="00097C0F">
        <w:rPr>
          <w:rFonts w:asciiTheme="minorHAnsi" w:eastAsia="Times New Roman" w:hAnsiTheme="minorHAnsi" w:cstheme="minorHAnsi"/>
          <w:i/>
          <w:lang w:eastAsia="cs-CZ"/>
        </w:rPr>
        <w:t>a</w:t>
      </w:r>
      <w:r w:rsidRPr="0016261B">
        <w:rPr>
          <w:rFonts w:asciiTheme="minorHAnsi" w:eastAsia="Times New Roman" w:hAnsiTheme="minorHAnsi" w:cstheme="minorHAnsi"/>
          <w:i/>
          <w:lang w:eastAsia="cs-CZ"/>
        </w:rPr>
        <w:t>: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Bc. Lenka Ševčíková, starostka obce</w:t>
      </w:r>
    </w:p>
    <w:p w14:paraId="4D6D6E2B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A2845F4" w14:textId="10202263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Vyvěšeno na úřední desce:</w:t>
      </w:r>
      <w:r w:rsidR="00370749">
        <w:rPr>
          <w:rFonts w:asciiTheme="minorHAnsi" w:eastAsia="Times New Roman" w:hAnsiTheme="minorHAnsi" w:cstheme="minorHAnsi"/>
          <w:lang w:eastAsia="cs-CZ"/>
        </w:rPr>
        <w:t xml:space="preserve"> 8. 2. 2021</w:t>
      </w:r>
    </w:p>
    <w:p w14:paraId="761095C7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Sejmuto z úřední desky:</w:t>
      </w:r>
    </w:p>
    <w:p w14:paraId="754EE21C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Zveřejnění bylo shodně provedeno na elektronické úřední desce.</w:t>
      </w:r>
    </w:p>
    <w:p w14:paraId="6E453EE2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18A67E6" w14:textId="77777777" w:rsidR="0016261B" w:rsidRDefault="00097C0F" w:rsidP="00A7657A">
      <w:pPr>
        <w:spacing w:before="0"/>
      </w:pPr>
      <w:r w:rsidRPr="00097C0F">
        <w:rPr>
          <w:rFonts w:asciiTheme="minorHAnsi" w:eastAsia="Times New Roman" w:hAnsiTheme="minorHAnsi" w:cstheme="minorHAnsi"/>
          <w:i/>
          <w:lang w:eastAsia="cs-CZ"/>
        </w:rPr>
        <w:t>Dálkový přístup:</w:t>
      </w:r>
      <w:r>
        <w:rPr>
          <w:rFonts w:asciiTheme="minorHAnsi" w:eastAsia="Times New Roman" w:hAnsiTheme="minorHAnsi" w:cstheme="minorHAnsi"/>
          <w:lang w:eastAsia="cs-CZ"/>
        </w:rPr>
        <w:t xml:space="preserve"> www.klasterecnadorlici.</w:t>
      </w:r>
      <w:r w:rsidR="00A7657A">
        <w:rPr>
          <w:rFonts w:asciiTheme="minorHAnsi" w:eastAsia="Times New Roman" w:hAnsiTheme="minorHAnsi" w:cstheme="minorHAnsi"/>
          <w:lang w:eastAsia="cs-CZ"/>
        </w:rPr>
        <w:t>c</w:t>
      </w:r>
      <w:r>
        <w:rPr>
          <w:rFonts w:asciiTheme="minorHAnsi" w:eastAsia="Times New Roman" w:hAnsiTheme="minorHAnsi" w:cstheme="minorHAnsi"/>
          <w:lang w:eastAsia="cs-CZ"/>
        </w:rPr>
        <w:t>z</w:t>
      </w:r>
    </w:p>
    <w:sectPr w:rsidR="0016261B" w:rsidSect="009D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2F"/>
    <w:rsid w:val="00097C0F"/>
    <w:rsid w:val="000D1FAD"/>
    <w:rsid w:val="0016261B"/>
    <w:rsid w:val="0026099D"/>
    <w:rsid w:val="0034422F"/>
    <w:rsid w:val="00370749"/>
    <w:rsid w:val="004B19AD"/>
    <w:rsid w:val="00686BFA"/>
    <w:rsid w:val="00794696"/>
    <w:rsid w:val="007C617B"/>
    <w:rsid w:val="00862854"/>
    <w:rsid w:val="008863B6"/>
    <w:rsid w:val="00903FE4"/>
    <w:rsid w:val="0095478C"/>
    <w:rsid w:val="009D4059"/>
    <w:rsid w:val="00A7657A"/>
    <w:rsid w:val="00B427E5"/>
    <w:rsid w:val="00D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02F"/>
  <w15:docId w15:val="{C68E2F2B-DBEC-421F-B462-6EC6C74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61B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6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sevcikova@klasterecnadorlici.cz</cp:lastModifiedBy>
  <cp:revision>8</cp:revision>
  <cp:lastPrinted>2021-01-25T16:52:00Z</cp:lastPrinted>
  <dcterms:created xsi:type="dcterms:W3CDTF">2020-01-20T16:42:00Z</dcterms:created>
  <dcterms:modified xsi:type="dcterms:W3CDTF">2021-02-08T15:11:00Z</dcterms:modified>
</cp:coreProperties>
</file>